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b/>
          <w:bCs/>
        </w:rPr>
      </w:pPr>
      <w:bookmarkStart w:id="0" w:name="_GoBack"/>
      <w:r w:rsidRPr="003B13AC">
        <w:rPr>
          <w:rFonts w:ascii="Franklin Gothic Book" w:hAnsi="Franklin Gothic Book"/>
          <w:b/>
          <w:bCs/>
        </w:rPr>
        <w:t>1. ОБЩИЕ ПОЛОЖЕНИЯ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1.1. Дополнительная профессиональная программа повышения квалификации «Охрана труда» (дале</w:t>
      </w:r>
      <w:proofErr w:type="gramStart"/>
      <w:r w:rsidRPr="003B13AC">
        <w:rPr>
          <w:rFonts w:ascii="Franklin Gothic Book" w:hAnsi="Franklin Gothic Book"/>
        </w:rPr>
        <w:t>е-</w:t>
      </w:r>
      <w:proofErr w:type="gramEnd"/>
      <w:r w:rsidRPr="003B13AC">
        <w:rPr>
          <w:rFonts w:ascii="Franklin Gothic Book" w:hAnsi="Franklin Gothic Book"/>
        </w:rPr>
        <w:t xml:space="preserve"> Программа) разработана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B13AC">
          <w:rPr>
            <w:rFonts w:ascii="Franklin Gothic Book" w:hAnsi="Franklin Gothic Book"/>
          </w:rPr>
          <w:t>2012 г</w:t>
        </w:r>
      </w:smartTag>
      <w:r w:rsidRPr="003B13AC">
        <w:rPr>
          <w:rFonts w:ascii="Franklin Gothic Book" w:hAnsi="Franklin Gothic Book"/>
        </w:rPr>
        <w:t>. № 273-ФЗ «Об образовании в Российской Федерации» и Порядком организации и ос</w:t>
      </w:r>
      <w:r w:rsidRPr="003B13AC">
        <w:rPr>
          <w:rFonts w:ascii="Franklin Gothic Book" w:hAnsi="Franklin Gothic Book"/>
        </w:rPr>
        <w:t>у</w:t>
      </w:r>
      <w:r w:rsidRPr="003B13AC">
        <w:rPr>
          <w:rFonts w:ascii="Franklin Gothic Book" w:hAnsi="Franklin Gothic Book"/>
        </w:rPr>
        <w:t>ществления образовательной деятельности по дополнительным профессиональным програ</w:t>
      </w:r>
      <w:r w:rsidRPr="003B13AC">
        <w:rPr>
          <w:rFonts w:ascii="Franklin Gothic Book" w:hAnsi="Franklin Gothic Book"/>
        </w:rPr>
        <w:t>м</w:t>
      </w:r>
      <w:r w:rsidRPr="003B13AC">
        <w:rPr>
          <w:rFonts w:ascii="Franklin Gothic Book" w:hAnsi="Franklin Gothic Book"/>
        </w:rPr>
        <w:t xml:space="preserve">мам, утвержденным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 г"/>
        </w:smartTagPr>
        <w:r w:rsidRPr="003B13AC">
          <w:rPr>
            <w:rFonts w:ascii="Franklin Gothic Book" w:hAnsi="Franklin Gothic Book"/>
          </w:rPr>
          <w:t>2013 г</w:t>
        </w:r>
      </w:smartTag>
      <w:r w:rsidRPr="003B13AC">
        <w:rPr>
          <w:rFonts w:ascii="Franklin Gothic Book" w:hAnsi="Franklin Gothic Book"/>
        </w:rPr>
        <w:t>. № 499 (</w:t>
      </w:r>
      <w:proofErr w:type="spellStart"/>
      <w:r w:rsidRPr="003B13AC">
        <w:rPr>
          <w:rFonts w:ascii="Franklin Gothic Book" w:hAnsi="Franklin Gothic Book"/>
        </w:rPr>
        <w:t>зарег</w:t>
      </w:r>
      <w:proofErr w:type="spellEnd"/>
      <w:r w:rsidRPr="003B13AC">
        <w:rPr>
          <w:rFonts w:ascii="Franklin Gothic Book" w:hAnsi="Franklin Gothic Book"/>
        </w:rPr>
        <w:t xml:space="preserve">. в Минюсте России 20 августа </w:t>
      </w:r>
      <w:smartTag w:uri="urn:schemas-microsoft-com:office:smarttags" w:element="metricconverter">
        <w:smartTagPr>
          <w:attr w:name="ProductID" w:val="2013 г"/>
        </w:smartTagPr>
        <w:r w:rsidRPr="003B13AC">
          <w:rPr>
            <w:rFonts w:ascii="Franklin Gothic Book" w:hAnsi="Franklin Gothic Book"/>
          </w:rPr>
          <w:t>2013 г</w:t>
        </w:r>
      </w:smartTag>
      <w:r w:rsidRPr="003B13AC">
        <w:rPr>
          <w:rFonts w:ascii="Franklin Gothic Book" w:hAnsi="Franklin Gothic Book"/>
        </w:rPr>
        <w:t>. № 29444).</w:t>
      </w:r>
    </w:p>
    <w:p w:rsidR="003B13AC" w:rsidRPr="003B13AC" w:rsidRDefault="003B13AC" w:rsidP="003B13AC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</w:rPr>
      </w:pPr>
      <w:r w:rsidRPr="003B13AC">
        <w:rPr>
          <w:rFonts w:ascii="Franklin Gothic Book" w:hAnsi="Franklin Gothic Book"/>
          <w:b w:val="0"/>
          <w:color w:val="auto"/>
          <w:sz w:val="24"/>
          <w:szCs w:val="24"/>
        </w:rPr>
        <w:t xml:space="preserve">1.2. При разработке Программы учтены квалификационные требования к профессиональным знаниям и умениям, необходимым для исполнения гражданским служащим должностных обязанностей, которые устанавливаются в соответствии с федеральными законами и иными нормативными правовыми актами Российской Федерации, в том числе </w:t>
      </w:r>
      <w:r w:rsidRPr="003B13AC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требования </w:t>
      </w:r>
      <w:r w:rsidRPr="003B13AC">
        <w:rPr>
          <w:rFonts w:ascii="Franklin Gothic Book" w:hAnsi="Franklin Gothic Book"/>
          <w:b w:val="0"/>
          <w:color w:val="auto"/>
          <w:sz w:val="24"/>
          <w:szCs w:val="24"/>
        </w:rPr>
        <w:t>Справочник</w:t>
      </w:r>
      <w:r w:rsidRPr="003B13AC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а </w:t>
      </w:r>
      <w:r w:rsidRPr="003B13AC">
        <w:rPr>
          <w:rFonts w:ascii="Franklin Gothic Book" w:hAnsi="Franklin Gothic Book"/>
          <w:b w:val="0"/>
          <w:color w:val="auto"/>
          <w:sz w:val="24"/>
          <w:szCs w:val="24"/>
        </w:rPr>
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 w:rsidRPr="003B13AC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, </w:t>
      </w:r>
      <w:r w:rsidRPr="003B13AC">
        <w:rPr>
          <w:rFonts w:ascii="Franklin Gothic Book" w:hAnsi="Franklin Gothic Book"/>
          <w:b w:val="0"/>
          <w:color w:val="auto"/>
          <w:sz w:val="24"/>
          <w:szCs w:val="24"/>
        </w:rPr>
        <w:t>утв. Министерством труда и социальной защиты РФ</w:t>
      </w:r>
      <w:r w:rsidRPr="003B13AC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в соответствии с частью 8 статьи 12 Федерального закона от 27 июля 2004 г. № 79-ФЗ «О государственной гражданской службе Российской Федерации» </w:t>
      </w:r>
      <w:r w:rsidRPr="003B13AC">
        <w:rPr>
          <w:rFonts w:ascii="Franklin Gothic Book" w:hAnsi="Franklin Gothic Book"/>
          <w:b w:val="0"/>
          <w:color w:val="auto"/>
          <w:sz w:val="24"/>
          <w:szCs w:val="24"/>
        </w:rPr>
        <w:t>для следующей области и вида профессиональной деятельности:</w:t>
      </w:r>
    </w:p>
    <w:p w:rsidR="003B13AC" w:rsidRPr="003B13AC" w:rsidRDefault="003B13AC" w:rsidP="003B13AC">
      <w:pPr>
        <w:shd w:val="clear" w:color="auto" w:fill="FFFFFF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область профессиональной служебной деятельности (П. 19): Регулирование в сфере труда и социального развития;</w:t>
      </w:r>
    </w:p>
    <w:p w:rsidR="003B13AC" w:rsidRPr="003B13AC" w:rsidRDefault="003B13AC" w:rsidP="003B13AC">
      <w:pPr>
        <w:shd w:val="clear" w:color="auto" w:fill="FFFFFF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вид профессиональной служебной деятельности (П. 19.3): Регулирование в сфере усл</w:t>
      </w:r>
      <w:r w:rsidRPr="003B13AC">
        <w:rPr>
          <w:rFonts w:ascii="Franklin Gothic Book" w:hAnsi="Franklin Gothic Book"/>
          <w:color w:val="22272F"/>
        </w:rPr>
        <w:t>о</w:t>
      </w:r>
      <w:r w:rsidRPr="003B13AC">
        <w:rPr>
          <w:rFonts w:ascii="Franklin Gothic Book" w:hAnsi="Franklin Gothic Book"/>
          <w:color w:val="22272F"/>
        </w:rPr>
        <w:t>вий и охраны труда.</w:t>
      </w:r>
    </w:p>
    <w:p w:rsidR="003B13AC" w:rsidRPr="003B13AC" w:rsidRDefault="003B13AC" w:rsidP="003B13AC">
      <w:pPr>
        <w:pStyle w:val="ConsPlusNormal"/>
        <w:ind w:firstLine="709"/>
        <w:jc w:val="both"/>
        <w:outlineLvl w:val="0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Указанные требования реализуются в Программе путем изучения соответствующих дисциплин (занятий) и итоговой аттестации.</w:t>
      </w:r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1.3. Программа реализуется без отрыва от государственной гражданской службы с пр</w:t>
      </w:r>
      <w:r w:rsidRPr="003B13AC">
        <w:rPr>
          <w:rFonts w:ascii="Franklin Gothic Book" w:hAnsi="Franklin Gothic Book" w:cs="Times New Roman"/>
          <w:sz w:val="24"/>
          <w:szCs w:val="24"/>
        </w:rPr>
        <w:t>и</w:t>
      </w:r>
      <w:r w:rsidRPr="003B13AC">
        <w:rPr>
          <w:rFonts w:ascii="Franklin Gothic Book" w:hAnsi="Franklin Gothic Book" w:cs="Times New Roman"/>
          <w:sz w:val="24"/>
          <w:szCs w:val="24"/>
        </w:rPr>
        <w:t>менением электронного обучения и дистанционных образовательных технологий (ДОТ).</w:t>
      </w:r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Программы и</w:t>
      </w:r>
      <w:r w:rsidRPr="003B13AC">
        <w:rPr>
          <w:rFonts w:ascii="Franklin Gothic Book" w:hAnsi="Franklin Gothic Book" w:cs="Times New Roman"/>
          <w:sz w:val="24"/>
          <w:szCs w:val="24"/>
        </w:rPr>
        <w:t>н</w:t>
      </w:r>
      <w:r w:rsidRPr="003B13AC">
        <w:rPr>
          <w:rFonts w:ascii="Franklin Gothic Book" w:hAnsi="Franklin Gothic Book" w:cs="Times New Roman"/>
          <w:sz w:val="24"/>
          <w:szCs w:val="24"/>
        </w:rPr>
        <w:t>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</w:t>
      </w:r>
      <w:r w:rsidRPr="003B13AC">
        <w:rPr>
          <w:rFonts w:ascii="Franklin Gothic Book" w:hAnsi="Franklin Gothic Book" w:cs="Times New Roman"/>
          <w:sz w:val="24"/>
          <w:szCs w:val="24"/>
        </w:rPr>
        <w:t>т</w:t>
      </w:r>
      <w:r w:rsidRPr="003B13AC">
        <w:rPr>
          <w:rFonts w:ascii="Franklin Gothic Book" w:hAnsi="Franklin Gothic Book" w:cs="Times New Roman"/>
          <w:sz w:val="24"/>
          <w:szCs w:val="24"/>
        </w:rPr>
        <w:t>ников.</w:t>
      </w:r>
    </w:p>
    <w:p w:rsidR="003B13AC" w:rsidRPr="003B13AC" w:rsidRDefault="003B13AC" w:rsidP="003B13AC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3B13AC">
        <w:rPr>
          <w:rFonts w:ascii="Franklin Gothic Book" w:hAnsi="Franklin Gothic Book" w:cs="Times New Roman"/>
          <w:sz w:val="24"/>
          <w:szCs w:val="24"/>
        </w:rPr>
        <w:t>Для реализации Программы с применением ДОТ в АНО ДПО УКЦ «</w:t>
      </w:r>
      <w:proofErr w:type="spellStart"/>
      <w:r w:rsidRPr="003B13AC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B13AC">
        <w:rPr>
          <w:rFonts w:ascii="Franklin Gothic Book" w:hAnsi="Franklin Gothic Book" w:cs="Times New Roman"/>
          <w:sz w:val="24"/>
          <w:szCs w:val="24"/>
        </w:rPr>
        <w:t>» в соотве</w:t>
      </w:r>
      <w:r w:rsidRPr="003B13AC">
        <w:rPr>
          <w:rFonts w:ascii="Franklin Gothic Book" w:hAnsi="Franklin Gothic Book" w:cs="Times New Roman"/>
          <w:sz w:val="24"/>
          <w:szCs w:val="24"/>
        </w:rPr>
        <w:t>т</w:t>
      </w:r>
      <w:r w:rsidRPr="003B13AC">
        <w:rPr>
          <w:rFonts w:ascii="Franklin Gothic Book" w:hAnsi="Franklin Gothic Book" w:cs="Times New Roman"/>
          <w:sz w:val="24"/>
          <w:szCs w:val="24"/>
        </w:rPr>
        <w:t xml:space="preserve">ствии с приказом </w:t>
      </w:r>
      <w:proofErr w:type="spellStart"/>
      <w:r w:rsidRPr="003B13AC">
        <w:rPr>
          <w:rFonts w:ascii="Franklin Gothic Book" w:hAnsi="Franklin Gothic Book" w:cs="Times New Roman"/>
          <w:sz w:val="24"/>
          <w:szCs w:val="24"/>
        </w:rPr>
        <w:t>Минобрнауки</w:t>
      </w:r>
      <w:proofErr w:type="spellEnd"/>
      <w:r w:rsidRPr="003B13AC">
        <w:rPr>
          <w:rFonts w:ascii="Franklin Gothic Book" w:hAnsi="Franklin Gothic Book" w:cs="Times New Roman"/>
          <w:sz w:val="24"/>
          <w:szCs w:val="24"/>
        </w:rPr>
        <w:t xml:space="preserve"> России от 23.08.2017 № 816 "Об утверждении Порядка прим</w:t>
      </w:r>
      <w:r w:rsidRPr="003B13AC">
        <w:rPr>
          <w:rFonts w:ascii="Franklin Gothic Book" w:hAnsi="Franklin Gothic Book" w:cs="Times New Roman"/>
          <w:sz w:val="24"/>
          <w:szCs w:val="24"/>
        </w:rPr>
        <w:t>е</w:t>
      </w:r>
      <w:r w:rsidRPr="003B13AC">
        <w:rPr>
          <w:rFonts w:ascii="Franklin Gothic Book" w:hAnsi="Franklin Gothic Book" w:cs="Times New Roman"/>
          <w:sz w:val="24"/>
          <w:szCs w:val="24"/>
        </w:rPr>
        <w:t>нения организациями, осуществляющими образовательную деятельность, электронного об</w:t>
      </w:r>
      <w:r w:rsidRPr="003B13AC">
        <w:rPr>
          <w:rFonts w:ascii="Franklin Gothic Book" w:hAnsi="Franklin Gothic Book" w:cs="Times New Roman"/>
          <w:sz w:val="24"/>
          <w:szCs w:val="24"/>
        </w:rPr>
        <w:t>у</w:t>
      </w:r>
      <w:r w:rsidRPr="003B13AC">
        <w:rPr>
          <w:rFonts w:ascii="Franklin Gothic Book" w:hAnsi="Franklin Gothic Book" w:cs="Times New Roman"/>
          <w:sz w:val="24"/>
          <w:szCs w:val="24"/>
        </w:rPr>
        <w:t>чения, дистанционных образовательных технологий при реализации образовательных пр</w:t>
      </w:r>
      <w:r w:rsidRPr="003B13AC">
        <w:rPr>
          <w:rFonts w:ascii="Franklin Gothic Book" w:hAnsi="Franklin Gothic Book" w:cs="Times New Roman"/>
          <w:sz w:val="24"/>
          <w:szCs w:val="24"/>
        </w:rPr>
        <w:t>о</w:t>
      </w:r>
      <w:r w:rsidRPr="003B13AC">
        <w:rPr>
          <w:rFonts w:ascii="Franklin Gothic Book" w:hAnsi="Franklin Gothic Book" w:cs="Times New Roman"/>
          <w:sz w:val="24"/>
          <w:szCs w:val="24"/>
        </w:rPr>
        <w:t>грамм" (</w:t>
      </w:r>
      <w:proofErr w:type="spellStart"/>
      <w:r w:rsidRPr="003B13AC">
        <w:rPr>
          <w:rFonts w:ascii="Franklin Gothic Book" w:hAnsi="Franklin Gothic Book" w:cs="Times New Roman"/>
          <w:sz w:val="24"/>
          <w:szCs w:val="24"/>
        </w:rPr>
        <w:t>зарег</w:t>
      </w:r>
      <w:proofErr w:type="spellEnd"/>
      <w:r w:rsidRPr="003B13AC">
        <w:rPr>
          <w:rFonts w:ascii="Franklin Gothic Book" w:hAnsi="Franklin Gothic Book" w:cs="Times New Roman"/>
          <w:sz w:val="24"/>
          <w:szCs w:val="24"/>
        </w:rPr>
        <w:t>. в Минюсте России 18.09.2017 г. № 48226) созданы условия для функциониров</w:t>
      </w:r>
      <w:r w:rsidRPr="003B13AC">
        <w:rPr>
          <w:rFonts w:ascii="Franklin Gothic Book" w:hAnsi="Franklin Gothic Book" w:cs="Times New Roman"/>
          <w:sz w:val="24"/>
          <w:szCs w:val="24"/>
        </w:rPr>
        <w:t>а</w:t>
      </w:r>
      <w:r w:rsidRPr="003B13AC">
        <w:rPr>
          <w:rFonts w:ascii="Franklin Gothic Book" w:hAnsi="Franklin Gothic Book" w:cs="Times New Roman"/>
          <w:sz w:val="24"/>
          <w:szCs w:val="24"/>
        </w:rPr>
        <w:t>ния электронной информационно-образовательной среды, включающей в себя электронные информационные ресурсы, электронные образовательные ресурсы</w:t>
      </w:r>
      <w:proofErr w:type="gramEnd"/>
      <w:r w:rsidRPr="003B13AC">
        <w:rPr>
          <w:rFonts w:ascii="Franklin Gothic Book" w:hAnsi="Franklin Gothic Book" w:cs="Times New Roman"/>
          <w:sz w:val="24"/>
          <w:szCs w:val="24"/>
        </w:rPr>
        <w:t>, совокупность информац</w:t>
      </w:r>
      <w:r w:rsidRPr="003B13AC">
        <w:rPr>
          <w:rFonts w:ascii="Franklin Gothic Book" w:hAnsi="Franklin Gothic Book" w:cs="Times New Roman"/>
          <w:sz w:val="24"/>
          <w:szCs w:val="24"/>
        </w:rPr>
        <w:t>и</w:t>
      </w:r>
      <w:r w:rsidRPr="003B13AC">
        <w:rPr>
          <w:rFonts w:ascii="Franklin Gothic Book" w:hAnsi="Franklin Gothic Book" w:cs="Times New Roman"/>
          <w:sz w:val="24"/>
          <w:szCs w:val="24"/>
        </w:rPr>
        <w:t>онных технологий, телекоммуникационных технологий, соответствующих технологических средств.</w:t>
      </w:r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Применение электронного обучения и ДОТ обеспечивает освоение слушателями Пр</w:t>
      </w:r>
      <w:r w:rsidRPr="003B13AC">
        <w:rPr>
          <w:rFonts w:ascii="Franklin Gothic Book" w:hAnsi="Franklin Gothic Book" w:cs="Times New Roman"/>
          <w:sz w:val="24"/>
          <w:szCs w:val="24"/>
        </w:rPr>
        <w:t>о</w:t>
      </w:r>
      <w:r w:rsidRPr="003B13AC">
        <w:rPr>
          <w:rFonts w:ascii="Franklin Gothic Book" w:hAnsi="Franklin Gothic Book" w:cs="Times New Roman"/>
          <w:sz w:val="24"/>
          <w:szCs w:val="24"/>
        </w:rPr>
        <w:t xml:space="preserve">граммы в полном объеме независимо от места нахождения </w:t>
      </w:r>
      <w:proofErr w:type="gramStart"/>
      <w:r w:rsidRPr="003B13AC">
        <w:rPr>
          <w:rFonts w:ascii="Franklin Gothic Book" w:hAnsi="Franklin Gothic Book" w:cs="Times New Roman"/>
          <w:sz w:val="24"/>
          <w:szCs w:val="24"/>
        </w:rPr>
        <w:t>обучающихся</w:t>
      </w:r>
      <w:proofErr w:type="gramEnd"/>
      <w:r w:rsidRPr="003B13AC">
        <w:rPr>
          <w:rFonts w:ascii="Franklin Gothic Book" w:hAnsi="Franklin Gothic Book" w:cs="Times New Roman"/>
          <w:sz w:val="24"/>
          <w:szCs w:val="24"/>
        </w:rPr>
        <w:t xml:space="preserve">. </w:t>
      </w:r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Местом осуществления образовательной деятельности является место нахождения АНО ДПО УКЦ «</w:t>
      </w:r>
      <w:proofErr w:type="spellStart"/>
      <w:r w:rsidRPr="003B13AC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B13AC">
        <w:rPr>
          <w:rFonts w:ascii="Franklin Gothic Book" w:hAnsi="Franklin Gothic Book" w:cs="Times New Roman"/>
          <w:sz w:val="24"/>
          <w:szCs w:val="24"/>
        </w:rPr>
        <w:t>» независимо от места нахождения обучающихся.</w:t>
      </w:r>
    </w:p>
    <w:p w:rsidR="003B13AC" w:rsidRPr="003B13AC" w:rsidRDefault="003B13AC" w:rsidP="003B13AC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 xml:space="preserve">1.4. </w:t>
      </w:r>
      <w:proofErr w:type="gramStart"/>
      <w:r w:rsidRPr="003B13AC">
        <w:rPr>
          <w:rFonts w:ascii="Franklin Gothic Book" w:hAnsi="Franklin Gothic Book" w:cs="Times New Roman"/>
          <w:sz w:val="24"/>
          <w:szCs w:val="24"/>
        </w:rPr>
        <w:t>Обучение по Программе</w:t>
      </w:r>
      <w:proofErr w:type="gramEnd"/>
      <w:r w:rsidRPr="003B13AC">
        <w:rPr>
          <w:rFonts w:ascii="Franklin Gothic Book" w:hAnsi="Franklin Gothic Book" w:cs="Times New Roman"/>
          <w:sz w:val="24"/>
          <w:szCs w:val="24"/>
        </w:rPr>
        <w:t xml:space="preserve"> осуществляется на основании государственного </w:t>
      </w:r>
      <w:r w:rsidRPr="003B13AC">
        <w:rPr>
          <w:rFonts w:ascii="Franklin Gothic Book" w:hAnsi="Franklin Gothic Book" w:cs="Times New Roman"/>
          <w:sz w:val="24"/>
          <w:szCs w:val="24"/>
        </w:rPr>
        <w:lastRenderedPageBreak/>
        <w:t>образов</w:t>
      </w:r>
      <w:r w:rsidRPr="003B13AC">
        <w:rPr>
          <w:rFonts w:ascii="Franklin Gothic Book" w:hAnsi="Franklin Gothic Book" w:cs="Times New Roman"/>
          <w:sz w:val="24"/>
          <w:szCs w:val="24"/>
        </w:rPr>
        <w:t>а</w:t>
      </w:r>
      <w:r w:rsidRPr="003B13AC">
        <w:rPr>
          <w:rFonts w:ascii="Franklin Gothic Book" w:hAnsi="Franklin Gothic Book" w:cs="Times New Roman"/>
          <w:sz w:val="24"/>
          <w:szCs w:val="24"/>
        </w:rPr>
        <w:t>тельного сертификата на дополнительное профессиональное образование государственного гражданского служащего Российской Федерации в соответствии с постановлением Правител</w:t>
      </w:r>
      <w:r w:rsidRPr="003B13AC">
        <w:rPr>
          <w:rFonts w:ascii="Franklin Gothic Book" w:hAnsi="Franklin Gothic Book" w:cs="Times New Roman"/>
          <w:sz w:val="24"/>
          <w:szCs w:val="24"/>
        </w:rPr>
        <w:t>ь</w:t>
      </w:r>
      <w:r w:rsidRPr="003B13AC">
        <w:rPr>
          <w:rFonts w:ascii="Franklin Gothic Book" w:hAnsi="Franklin Gothic Book" w:cs="Times New Roman"/>
          <w:sz w:val="24"/>
          <w:szCs w:val="24"/>
        </w:rPr>
        <w:t xml:space="preserve">ства Российской Федерации от 18 мая </w:t>
      </w:r>
      <w:smartTag w:uri="urn:schemas-microsoft-com:office:smarttags" w:element="metricconverter">
        <w:smartTagPr>
          <w:attr w:name="ProductID" w:val="2019 г"/>
        </w:smartTagPr>
        <w:r w:rsidRPr="003B13AC">
          <w:rPr>
            <w:rFonts w:ascii="Franklin Gothic Book" w:hAnsi="Franklin Gothic Book" w:cs="Times New Roman"/>
            <w:sz w:val="24"/>
            <w:szCs w:val="24"/>
          </w:rPr>
          <w:t>2019 г</w:t>
        </w:r>
      </w:smartTag>
      <w:r w:rsidRPr="003B13AC">
        <w:rPr>
          <w:rFonts w:ascii="Franklin Gothic Book" w:hAnsi="Franklin Gothic Book" w:cs="Times New Roman"/>
          <w:sz w:val="24"/>
          <w:szCs w:val="24"/>
        </w:rPr>
        <w:t>. № 619.</w:t>
      </w:r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1.5. Освоение Программы завершается итоговой аттестацией слушателей.</w:t>
      </w:r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Лицам, успешно освоившим Программу и прошедшим итоговую аттестацию, выдается удостоверение о повышении квалификации установленного образца.</w:t>
      </w:r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Образец удостоверения о повышении квалификации самостоятельно устанавливается АНО ДПО УКЦ «</w:t>
      </w:r>
      <w:proofErr w:type="spellStart"/>
      <w:r w:rsidRPr="003B13AC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B13AC">
        <w:rPr>
          <w:rFonts w:ascii="Franklin Gothic Book" w:hAnsi="Franklin Gothic Book" w:cs="Times New Roman"/>
          <w:sz w:val="24"/>
          <w:szCs w:val="24"/>
        </w:rPr>
        <w:t>».</w:t>
      </w:r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1.6. Лицам, не прошедшим итоговой аттестации или получившим на итоговой аттест</w:t>
      </w:r>
      <w:r w:rsidRPr="003B13AC">
        <w:rPr>
          <w:rFonts w:ascii="Franklin Gothic Book" w:hAnsi="Franklin Gothic Book" w:cs="Times New Roman"/>
          <w:sz w:val="24"/>
          <w:szCs w:val="24"/>
        </w:rPr>
        <w:t>а</w:t>
      </w:r>
      <w:r w:rsidRPr="003B13AC">
        <w:rPr>
          <w:rFonts w:ascii="Franklin Gothic Book" w:hAnsi="Franklin Gothic Book" w:cs="Times New Roman"/>
          <w:sz w:val="24"/>
          <w:szCs w:val="24"/>
        </w:rPr>
        <w:t>ции неудовлетворительные результаты, а также лицам, освоившим часть Программы и (или) отчисленным из АНО ДПО УКЦ «</w:t>
      </w:r>
      <w:proofErr w:type="spellStart"/>
      <w:r w:rsidRPr="003B13AC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B13AC">
        <w:rPr>
          <w:rFonts w:ascii="Franklin Gothic Book" w:hAnsi="Franklin Gothic Book" w:cs="Times New Roman"/>
          <w:sz w:val="24"/>
          <w:szCs w:val="24"/>
        </w:rPr>
        <w:t xml:space="preserve">», выдается справка об обучении или о периоде </w:t>
      </w:r>
      <w:proofErr w:type="gramStart"/>
      <w:r w:rsidRPr="003B13AC">
        <w:rPr>
          <w:rFonts w:ascii="Franklin Gothic Book" w:hAnsi="Franklin Gothic Book" w:cs="Times New Roman"/>
          <w:sz w:val="24"/>
          <w:szCs w:val="24"/>
        </w:rPr>
        <w:t>об</w:t>
      </w:r>
      <w:r w:rsidRPr="003B13AC">
        <w:rPr>
          <w:rFonts w:ascii="Franklin Gothic Book" w:hAnsi="Franklin Gothic Book" w:cs="Times New Roman"/>
          <w:sz w:val="24"/>
          <w:szCs w:val="24"/>
        </w:rPr>
        <w:t>у</w:t>
      </w:r>
      <w:r w:rsidRPr="003B13AC">
        <w:rPr>
          <w:rFonts w:ascii="Franklin Gothic Book" w:hAnsi="Franklin Gothic Book" w:cs="Times New Roman"/>
          <w:sz w:val="24"/>
          <w:szCs w:val="24"/>
        </w:rPr>
        <w:t>чения по образцу</w:t>
      </w:r>
      <w:proofErr w:type="gramEnd"/>
      <w:r w:rsidRPr="003B13AC">
        <w:rPr>
          <w:rFonts w:ascii="Franklin Gothic Book" w:hAnsi="Franklin Gothic Book" w:cs="Times New Roman"/>
          <w:sz w:val="24"/>
          <w:szCs w:val="24"/>
        </w:rPr>
        <w:t>, самостоятельно устанавливаемому АНО ДПО УКЦ «</w:t>
      </w:r>
      <w:proofErr w:type="spellStart"/>
      <w:r w:rsidRPr="003B13AC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B13AC">
        <w:rPr>
          <w:rFonts w:ascii="Franklin Gothic Book" w:hAnsi="Franklin Gothic Book" w:cs="Times New Roman"/>
          <w:sz w:val="24"/>
          <w:szCs w:val="24"/>
        </w:rPr>
        <w:t>».</w:t>
      </w:r>
    </w:p>
    <w:p w:rsidR="003B13AC" w:rsidRPr="003B13AC" w:rsidRDefault="003B13AC" w:rsidP="003B13AC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1.7. Оценка качества освоения Программы проводится в форме внутреннего монит</w:t>
      </w:r>
      <w:r w:rsidRPr="003B13AC">
        <w:rPr>
          <w:rFonts w:ascii="Franklin Gothic Book" w:hAnsi="Franklin Gothic Book" w:cs="Times New Roman"/>
          <w:sz w:val="24"/>
          <w:szCs w:val="24"/>
        </w:rPr>
        <w:t>о</w:t>
      </w:r>
      <w:r w:rsidRPr="003B13AC">
        <w:rPr>
          <w:rFonts w:ascii="Franklin Gothic Book" w:hAnsi="Franklin Gothic Book" w:cs="Times New Roman"/>
          <w:sz w:val="24"/>
          <w:szCs w:val="24"/>
        </w:rPr>
        <w:t xml:space="preserve">ринга качества образования при проведении </w:t>
      </w:r>
      <w:proofErr w:type="spellStart"/>
      <w:r w:rsidRPr="003B13AC">
        <w:rPr>
          <w:rFonts w:ascii="Franklin Gothic Book" w:hAnsi="Franklin Gothic Book" w:cs="Times New Roman"/>
          <w:sz w:val="24"/>
          <w:szCs w:val="24"/>
        </w:rPr>
        <w:t>самообследования</w:t>
      </w:r>
      <w:proofErr w:type="spellEnd"/>
      <w:r w:rsidRPr="003B13AC">
        <w:rPr>
          <w:rFonts w:ascii="Franklin Gothic Book" w:hAnsi="Franklin Gothic Book" w:cs="Times New Roman"/>
          <w:sz w:val="24"/>
          <w:szCs w:val="24"/>
        </w:rPr>
        <w:t xml:space="preserve"> в порядке, установленном АНО ДПО УКЦ «</w:t>
      </w:r>
      <w:proofErr w:type="spellStart"/>
      <w:r w:rsidRPr="003B13AC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B13AC">
        <w:rPr>
          <w:rFonts w:ascii="Franklin Gothic Book" w:hAnsi="Franklin Gothic Book" w:cs="Times New Roman"/>
          <w:sz w:val="24"/>
          <w:szCs w:val="24"/>
        </w:rPr>
        <w:t>».</w:t>
      </w:r>
    </w:p>
    <w:p w:rsidR="003B13AC" w:rsidRPr="003B13AC" w:rsidRDefault="003B13AC" w:rsidP="003B13AC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>1.8. Программа может на добровольной основе иметь профессионально-общественную аккредитацию.</w:t>
      </w:r>
    </w:p>
    <w:p w:rsidR="003B13AC" w:rsidRPr="003B13AC" w:rsidRDefault="003B13AC" w:rsidP="003B13AC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B13AC">
        <w:rPr>
          <w:rFonts w:ascii="Franklin Gothic Book" w:hAnsi="Franklin Gothic Book" w:cs="Times New Roman"/>
          <w:sz w:val="24"/>
          <w:szCs w:val="24"/>
        </w:rPr>
        <w:t xml:space="preserve">1.9. </w:t>
      </w:r>
      <w:proofErr w:type="gramStart"/>
      <w:r w:rsidRPr="003B13AC">
        <w:rPr>
          <w:rFonts w:ascii="Franklin Gothic Book" w:hAnsi="Franklin Gothic Book" w:cs="Times New Roman"/>
          <w:sz w:val="24"/>
          <w:szCs w:val="24"/>
        </w:rPr>
        <w:t xml:space="preserve">Обязательным условием реализации Программы является </w:t>
      </w:r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>включение АНО ДПО УКЦ «</w:t>
      </w:r>
      <w:proofErr w:type="spellStart"/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>Ликей</w:t>
      </w:r>
      <w:proofErr w:type="spellEnd"/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 xml:space="preserve">» в реестр </w:t>
      </w:r>
      <w:r w:rsidRPr="003B13AC">
        <w:rPr>
          <w:rFonts w:ascii="Franklin Gothic Book" w:hAnsi="Franklin Gothic Book" w:cs="Times New Roman"/>
          <w:sz w:val="24"/>
          <w:szCs w:val="24"/>
        </w:rPr>
        <w:t>исполнителей государственной услуги по реализации дополн</w:t>
      </w:r>
      <w:r w:rsidRPr="003B13AC">
        <w:rPr>
          <w:rFonts w:ascii="Franklin Gothic Book" w:hAnsi="Franklin Gothic Book" w:cs="Times New Roman"/>
          <w:sz w:val="24"/>
          <w:szCs w:val="24"/>
        </w:rPr>
        <w:t>и</w:t>
      </w:r>
      <w:r w:rsidRPr="003B13AC">
        <w:rPr>
          <w:rFonts w:ascii="Franklin Gothic Book" w:hAnsi="Franklin Gothic Book" w:cs="Times New Roman"/>
          <w:sz w:val="24"/>
          <w:szCs w:val="24"/>
        </w:rPr>
        <w:t>тельных профессиональных программ для государственных гражданских служащих Российской Фед</w:t>
      </w:r>
      <w:r w:rsidRPr="003B13AC">
        <w:rPr>
          <w:rFonts w:ascii="Franklin Gothic Book" w:hAnsi="Franklin Gothic Book" w:cs="Times New Roman"/>
          <w:sz w:val="24"/>
          <w:szCs w:val="24"/>
        </w:rPr>
        <w:t>е</w:t>
      </w:r>
      <w:r w:rsidRPr="003B13AC">
        <w:rPr>
          <w:rFonts w:ascii="Franklin Gothic Book" w:hAnsi="Franklin Gothic Book" w:cs="Times New Roman"/>
          <w:sz w:val="24"/>
          <w:szCs w:val="24"/>
        </w:rPr>
        <w:t>рации на основании образовательных сертификатов</w:t>
      </w:r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 xml:space="preserve"> в соответствии с Положением о госуда</w:t>
      </w:r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>р</w:t>
      </w:r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>ственном образовательном сертификате на дополнительное профессиональное образов</w:t>
      </w:r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>а</w:t>
      </w:r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>ние государственного гражданского служащего Российской Федерации, утв. постановлением Пр</w:t>
      </w:r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>а</w:t>
      </w:r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 xml:space="preserve">вительства Российской Федерации от 18 мая </w:t>
      </w:r>
      <w:smartTag w:uri="urn:schemas-microsoft-com:office:smarttags" w:element="metricconverter">
        <w:smartTagPr>
          <w:attr w:name="ProductID" w:val="2019 г"/>
        </w:smartTagPr>
        <w:r w:rsidRPr="003B13AC">
          <w:rPr>
            <w:rFonts w:ascii="Franklin Gothic Book" w:hAnsi="Franklin Gothic Book" w:cs="Times New Roman"/>
            <w:color w:val="000000"/>
            <w:sz w:val="24"/>
            <w:szCs w:val="24"/>
          </w:rPr>
          <w:t>2019 г</w:t>
        </w:r>
      </w:smartTag>
      <w:r w:rsidRPr="003B13AC">
        <w:rPr>
          <w:rFonts w:ascii="Franklin Gothic Book" w:hAnsi="Franklin Gothic Book" w:cs="Times New Roman"/>
          <w:color w:val="000000"/>
          <w:sz w:val="24"/>
          <w:szCs w:val="24"/>
        </w:rPr>
        <w:t>. № 619.</w:t>
      </w:r>
      <w:proofErr w:type="gramEnd"/>
    </w:p>
    <w:p w:rsidR="003B13AC" w:rsidRPr="003B13AC" w:rsidRDefault="003B13AC" w:rsidP="003B13AC">
      <w:pPr>
        <w:pStyle w:val="ConsPlusNormal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3B13AC">
        <w:rPr>
          <w:rFonts w:ascii="Franklin Gothic Book" w:hAnsi="Franklin Gothic Book" w:cs="Times New Roman"/>
          <w:b/>
          <w:sz w:val="24"/>
          <w:szCs w:val="24"/>
        </w:rPr>
        <w:t>2. ХАРАКТЕРИСТИКА ПРОГРАММЫ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 xml:space="preserve">2.1. Цель обучения: </w:t>
      </w:r>
    </w:p>
    <w:p w:rsidR="003B13AC" w:rsidRPr="003B13AC" w:rsidRDefault="003B13AC" w:rsidP="003B13AC">
      <w:pPr>
        <w:widowControl w:val="0"/>
        <w:overflowPunct w:val="0"/>
        <w:ind w:firstLine="709"/>
        <w:jc w:val="both"/>
        <w:rPr>
          <w:rFonts w:ascii="Franklin Gothic Book" w:hAnsi="Franklin Gothic Book"/>
          <w:color w:val="22272F"/>
          <w:shd w:val="clear" w:color="auto" w:fill="FFFFFF"/>
        </w:rPr>
      </w:pPr>
      <w:r w:rsidRPr="003B13AC">
        <w:rPr>
          <w:rFonts w:ascii="Franklin Gothic Book" w:hAnsi="Franklin Gothic Book"/>
          <w:color w:val="22272F"/>
          <w:shd w:val="clear" w:color="auto" w:fill="FFFFFF"/>
        </w:rPr>
        <w:t>поддержание и повышение гражданскими служащими уровня квалификации, необх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о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димого для надлежащего исполнения должностных обязанностей.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 xml:space="preserve">2.2. Категория слушателей: </w:t>
      </w:r>
    </w:p>
    <w:p w:rsidR="003B13AC" w:rsidRPr="003B13AC" w:rsidRDefault="003B13AC" w:rsidP="003B13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лица, имеющие высшее образование и (или) среднее профессиональное образование, и замещающие должности государственной гражданской службы следующих категорий и групп:</w:t>
      </w:r>
    </w:p>
    <w:p w:rsidR="003B13AC" w:rsidRPr="003B13AC" w:rsidRDefault="003B13AC" w:rsidP="003B13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  <w:color w:val="22272F"/>
        </w:rPr>
        <w:t xml:space="preserve">руководители </w:t>
      </w:r>
      <w:r w:rsidRPr="003B13AC">
        <w:rPr>
          <w:rFonts w:ascii="Franklin Gothic Book" w:hAnsi="Franklin Gothic Book"/>
        </w:rPr>
        <w:t>главной и ведущей групп должностей гражданской службы;</w:t>
      </w:r>
    </w:p>
    <w:p w:rsidR="003B13AC" w:rsidRPr="003B13AC" w:rsidRDefault="003B13AC" w:rsidP="003B13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  <w:color w:val="22272F"/>
        </w:rPr>
        <w:t xml:space="preserve">помощники (советники) </w:t>
      </w:r>
      <w:r w:rsidRPr="003B13AC">
        <w:rPr>
          <w:rFonts w:ascii="Franklin Gothic Book" w:hAnsi="Franklin Gothic Book"/>
        </w:rPr>
        <w:t>главной и ведущей групп должностей гражданской службы;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специалисты высшей, главной, ведущей и старшей групп должностей гражданской службы;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обеспечивающие специалисты главной, ведущей, старшей и младшей групп должностей гражданской службы.</w:t>
      </w:r>
    </w:p>
    <w:p w:rsidR="003B13AC" w:rsidRPr="003B13AC" w:rsidRDefault="003B13AC" w:rsidP="003B13AC">
      <w:pPr>
        <w:widowControl w:val="0"/>
        <w:overflowPunct w:val="0"/>
        <w:ind w:firstLine="709"/>
        <w:jc w:val="both"/>
        <w:rPr>
          <w:rFonts w:ascii="Franklin Gothic Book" w:hAnsi="Franklin Gothic Book"/>
          <w:kern w:val="28"/>
        </w:rPr>
      </w:pPr>
      <w:r w:rsidRPr="003B13AC">
        <w:rPr>
          <w:rFonts w:ascii="Franklin Gothic Book" w:hAnsi="Franklin Gothic Book"/>
        </w:rPr>
        <w:t>2.3. Трудоемкость обучения: н</w:t>
      </w:r>
      <w:r w:rsidRPr="003B13AC">
        <w:rPr>
          <w:rFonts w:ascii="Franklin Gothic Book" w:hAnsi="Franklin Gothic Book"/>
          <w:kern w:val="28"/>
        </w:rPr>
        <w:t>ормативный срок освоения программы – 144</w:t>
      </w:r>
      <w:r w:rsidRPr="003B13AC">
        <w:rPr>
          <w:rFonts w:ascii="Franklin Gothic Book" w:hAnsi="Franklin Gothic Book"/>
          <w:color w:val="000000"/>
          <w:kern w:val="28"/>
        </w:rPr>
        <w:t xml:space="preserve"> часа</w:t>
      </w:r>
      <w:r w:rsidRPr="003B13AC">
        <w:rPr>
          <w:rFonts w:ascii="Franklin Gothic Book" w:hAnsi="Franklin Gothic Book"/>
          <w:kern w:val="28"/>
        </w:rPr>
        <w:t>, вкл</w:t>
      </w:r>
      <w:r w:rsidRPr="003B13AC">
        <w:rPr>
          <w:rFonts w:ascii="Franklin Gothic Book" w:hAnsi="Franklin Gothic Book"/>
          <w:kern w:val="28"/>
        </w:rPr>
        <w:t>ю</w:t>
      </w:r>
      <w:r w:rsidRPr="003B13AC">
        <w:rPr>
          <w:rFonts w:ascii="Franklin Gothic Book" w:hAnsi="Franklin Gothic Book"/>
          <w:kern w:val="28"/>
        </w:rPr>
        <w:t xml:space="preserve">чая все виды учебной работы слушателей. 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 xml:space="preserve">2.4. </w:t>
      </w:r>
      <w:r w:rsidRPr="003B13AC">
        <w:rPr>
          <w:rFonts w:ascii="Franklin Gothic Book" w:hAnsi="Franklin Gothic Book"/>
          <w:kern w:val="28"/>
        </w:rPr>
        <w:t xml:space="preserve">Учебная нагрузка устанавливается не более 40 часов в неделю, включая все виды учебной работы слушателей. Продолжительность учебной недели составляет 5 дней. </w:t>
      </w:r>
      <w:r w:rsidRPr="003B13AC">
        <w:rPr>
          <w:rFonts w:ascii="Franklin Gothic Book" w:hAnsi="Franklin Gothic Book"/>
        </w:rPr>
        <w:t>Продо</w:t>
      </w:r>
      <w:r w:rsidRPr="003B13AC">
        <w:rPr>
          <w:rFonts w:ascii="Franklin Gothic Book" w:hAnsi="Franklin Gothic Book"/>
        </w:rPr>
        <w:t>л</w:t>
      </w:r>
      <w:r w:rsidRPr="003B13AC">
        <w:rPr>
          <w:rFonts w:ascii="Franklin Gothic Book" w:hAnsi="Franklin Gothic Book"/>
        </w:rPr>
        <w:t>жительность учебного часа учебной деятельности слушателей устанавливается 45 минут.</w:t>
      </w:r>
    </w:p>
    <w:p w:rsidR="003B13AC" w:rsidRPr="003B13AC" w:rsidRDefault="003B13AC" w:rsidP="003B13AC">
      <w:pPr>
        <w:ind w:firstLine="720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2.5. Режим занятий: не более 8 часов в день.</w:t>
      </w:r>
    </w:p>
    <w:p w:rsidR="003B13AC" w:rsidRPr="003B13AC" w:rsidRDefault="003B13AC" w:rsidP="003B13AC">
      <w:pPr>
        <w:widowControl w:val="0"/>
        <w:tabs>
          <w:tab w:val="left" w:pos="1134"/>
        </w:tabs>
        <w:overflowPunct w:val="0"/>
        <w:ind w:firstLine="720"/>
        <w:jc w:val="both"/>
        <w:rPr>
          <w:rFonts w:ascii="Franklin Gothic Book" w:hAnsi="Franklin Gothic Book"/>
          <w:kern w:val="28"/>
        </w:rPr>
      </w:pPr>
      <w:r w:rsidRPr="003B13AC">
        <w:rPr>
          <w:rFonts w:ascii="Franklin Gothic Book" w:hAnsi="Franklin Gothic Book"/>
          <w:kern w:val="28"/>
        </w:rPr>
        <w:t xml:space="preserve">2.6. Форма обучения и форма организации образовательной деятельности: </w:t>
      </w:r>
      <w:r w:rsidRPr="003B13AC">
        <w:rPr>
          <w:rFonts w:ascii="Franklin Gothic Book" w:hAnsi="Franklin Gothic Book"/>
        </w:rPr>
        <w:t xml:space="preserve">без отрыва от государственной гражданской службы </w:t>
      </w:r>
      <w:r w:rsidRPr="003B13AC">
        <w:rPr>
          <w:rFonts w:ascii="Franklin Gothic Book" w:hAnsi="Franklin Gothic Book"/>
          <w:kern w:val="28"/>
        </w:rPr>
        <w:t>с применением электронного обучения и дистанц</w:t>
      </w:r>
      <w:r w:rsidRPr="003B13AC">
        <w:rPr>
          <w:rFonts w:ascii="Franklin Gothic Book" w:hAnsi="Franklin Gothic Book"/>
          <w:kern w:val="28"/>
        </w:rPr>
        <w:t>и</w:t>
      </w:r>
      <w:r w:rsidRPr="003B13AC">
        <w:rPr>
          <w:rFonts w:ascii="Franklin Gothic Book" w:hAnsi="Franklin Gothic Book"/>
          <w:kern w:val="28"/>
        </w:rPr>
        <w:t>онных образовательных технологий.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2.7. Образовательная деятельность слушателей предусматривает следующие виды учебных занятий и учебных работ: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lastRenderedPageBreak/>
        <w:t xml:space="preserve">- самостоятельная работа, в том числе консультации (групповые и индивидуальные), проводимые в режиме </w:t>
      </w:r>
      <w:r w:rsidRPr="003B13AC">
        <w:rPr>
          <w:rFonts w:ascii="Franklin Gothic Book" w:hAnsi="Franklin Gothic Book"/>
          <w:shd w:val="clear" w:color="auto" w:fill="FFFFFF"/>
        </w:rPr>
        <w:t>o</w:t>
      </w:r>
      <w:r w:rsidRPr="003B13AC">
        <w:rPr>
          <w:rFonts w:ascii="Franklin Gothic Book" w:hAnsi="Franklin Gothic Book"/>
          <w:shd w:val="clear" w:color="auto" w:fill="FFFFFF"/>
          <w:lang w:val="en-US"/>
        </w:rPr>
        <w:t>f</w:t>
      </w:r>
      <w:r w:rsidRPr="003B13AC">
        <w:rPr>
          <w:rFonts w:ascii="Franklin Gothic Book" w:hAnsi="Franklin Gothic Book"/>
          <w:shd w:val="clear" w:color="auto" w:fill="FFFFFF"/>
        </w:rPr>
        <w:t>f-</w:t>
      </w:r>
      <w:proofErr w:type="spellStart"/>
      <w:r w:rsidRPr="003B13AC">
        <w:rPr>
          <w:rFonts w:ascii="Franklin Gothic Book" w:hAnsi="Franklin Gothic Book"/>
          <w:shd w:val="clear" w:color="auto" w:fill="FFFFFF"/>
        </w:rPr>
        <w:t>line</w:t>
      </w:r>
      <w:proofErr w:type="spellEnd"/>
      <w:r w:rsidRPr="003B13AC">
        <w:rPr>
          <w:rFonts w:ascii="Franklin Gothic Book" w:hAnsi="Franklin Gothic Book"/>
          <w:shd w:val="clear" w:color="auto" w:fill="FFFFFF"/>
        </w:rPr>
        <w:t xml:space="preserve"> с использованием </w:t>
      </w:r>
      <w:r w:rsidRPr="003B13AC">
        <w:rPr>
          <w:rFonts w:ascii="Franklin Gothic Book" w:hAnsi="Franklin Gothic Book"/>
        </w:rPr>
        <w:t>информационно-телекоммуникационных с</w:t>
      </w:r>
      <w:r w:rsidRPr="003B13AC">
        <w:rPr>
          <w:rFonts w:ascii="Franklin Gothic Book" w:hAnsi="Franklin Gothic Book"/>
        </w:rPr>
        <w:t>е</w:t>
      </w:r>
      <w:r w:rsidRPr="003B13AC">
        <w:rPr>
          <w:rFonts w:ascii="Franklin Gothic Book" w:hAnsi="Franklin Gothic Book"/>
        </w:rPr>
        <w:t>тей;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-лекции;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 xml:space="preserve">- итоговая аттестация (экзамен) (в форме компьютерного тестирования). 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2.8. Перечень, трудоемкость, последовательность и распределение дисциплин, иных видов учебной деятельности слушателей и формы аттестации установлены учебным планом.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2.9. Конкретное содержание дисциплин, перечень, трудоемкость и последовательность их изучения, а также рассматриваемые в них вопросы с учетом их трудоемкости, установлены рабочей программой.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 xml:space="preserve">2.10. 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дням. 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Календарный учебный график является неотъемлемой частью Программы и разработан с учетом выбранной формы обучения и применяемых образовательных технологий.</w:t>
      </w:r>
    </w:p>
    <w:p w:rsidR="003B13AC" w:rsidRPr="003B13AC" w:rsidRDefault="003B13AC" w:rsidP="003B13AC">
      <w:pPr>
        <w:ind w:firstLine="720"/>
        <w:rPr>
          <w:rFonts w:ascii="Franklin Gothic Book" w:hAnsi="Franklin Gothic Book"/>
          <w:b/>
          <w:bCs/>
        </w:rPr>
      </w:pPr>
      <w:r w:rsidRPr="003B13AC">
        <w:rPr>
          <w:rFonts w:ascii="Franklin Gothic Book" w:hAnsi="Franklin Gothic Book"/>
        </w:rPr>
        <w:t>2.11. Изучение Программы в целом завершается итоговой аттестацией.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  <w:b/>
          <w:bCs/>
        </w:rPr>
      </w:pPr>
      <w:r w:rsidRPr="003B13AC">
        <w:rPr>
          <w:rFonts w:ascii="Franklin Gothic Book" w:hAnsi="Franklin Gothic Book"/>
          <w:b/>
          <w:bCs/>
        </w:rPr>
        <w:t>3. ПЛАНИРУЕМЫЕ РЕЗУЛЬТАТЫ ОСВОЕНИЯ ПРОГРАММЫ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  <w:bCs/>
        </w:rPr>
      </w:pPr>
      <w:r w:rsidRPr="003B13AC">
        <w:rPr>
          <w:rFonts w:ascii="Franklin Gothic Book" w:hAnsi="Franklin Gothic Book"/>
          <w:bCs/>
        </w:rPr>
        <w:t>3.1. Изучение дисциплин Программы направлено на совершенствование в рамках имеющейся квалификации следующих профессиональных знаний и ум</w:t>
      </w:r>
      <w:r w:rsidRPr="003B13AC">
        <w:rPr>
          <w:rFonts w:ascii="Franklin Gothic Book" w:hAnsi="Franklin Gothic Book"/>
          <w:bCs/>
        </w:rPr>
        <w:t>е</w:t>
      </w:r>
      <w:r w:rsidRPr="003B13AC">
        <w:rPr>
          <w:rFonts w:ascii="Franklin Gothic Book" w:hAnsi="Franklin Gothic Book"/>
          <w:bCs/>
        </w:rPr>
        <w:t>ний: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i/>
        </w:rPr>
      </w:pPr>
      <w:r w:rsidRPr="003B13AC">
        <w:rPr>
          <w:rFonts w:ascii="Franklin Gothic Book" w:hAnsi="Franklin Gothic Book"/>
          <w:i/>
        </w:rPr>
        <w:t xml:space="preserve">Дисциплина Д-1. </w:t>
      </w:r>
      <w:r w:rsidRPr="003B13AC">
        <w:rPr>
          <w:rFonts w:ascii="Franklin Gothic Book" w:hAnsi="Franklin Gothic Book"/>
          <w:i/>
          <w:color w:val="000000"/>
        </w:rPr>
        <w:t>Основы охраны труда в Российской Федер</w:t>
      </w:r>
      <w:r w:rsidRPr="003B13AC">
        <w:rPr>
          <w:rFonts w:ascii="Franklin Gothic Book" w:hAnsi="Franklin Gothic Book"/>
          <w:i/>
          <w:color w:val="000000"/>
        </w:rPr>
        <w:t>а</w:t>
      </w:r>
      <w:r w:rsidRPr="003B13AC">
        <w:rPr>
          <w:rFonts w:ascii="Franklin Gothic Book" w:hAnsi="Franklin Gothic Book"/>
          <w:i/>
          <w:color w:val="000000"/>
        </w:rPr>
        <w:t>ции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i/>
        </w:rPr>
      </w:pPr>
      <w:r w:rsidRPr="003B13AC">
        <w:rPr>
          <w:rFonts w:ascii="Franklin Gothic Book" w:hAnsi="Franklin Gothic Book"/>
          <w:i/>
        </w:rPr>
        <w:t>знания: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Трудовой кодекс Российской Федерации;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Кодекс Российской Федерации об административных правонарушениях;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i/>
        </w:rPr>
      </w:pPr>
      <w:r w:rsidRPr="003B13AC">
        <w:rPr>
          <w:rFonts w:ascii="Franklin Gothic Book" w:hAnsi="Franklin Gothic Book"/>
          <w:color w:val="22272F"/>
          <w:shd w:val="clear" w:color="auto" w:fill="FFFFFF"/>
        </w:rPr>
        <w:t>Постановление Правительства Российской Федерации от 1 декабря 2005 года № 713 «Об утверждении Правил отнесения видов экономической деятельности к классу професси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о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нального риска»;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законы и иные нормативные правовые акты в сфере охраны труда, государственные нормативные требования охраны труда, национальные и межгосударственные стандарты в о</w:t>
      </w:r>
      <w:r w:rsidRPr="003B13AC">
        <w:rPr>
          <w:rFonts w:ascii="Franklin Gothic Book" w:hAnsi="Franklin Gothic Book"/>
        </w:rPr>
        <w:t>б</w:t>
      </w:r>
      <w:r w:rsidRPr="003B13AC">
        <w:rPr>
          <w:rFonts w:ascii="Franklin Gothic Book" w:hAnsi="Franklin Gothic Book"/>
        </w:rPr>
        <w:t>ласти безопасности и охраны труда;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основные направления государственной политики в сфере охраны труда;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основные принципы правового регулирования трудовых отношений;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основы оценки и управления профессиональными рисками в организации;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обязанности работодателя по выполнению государственных нормативных требований охраны труда и обеспечению безопа</w:t>
      </w:r>
      <w:r w:rsidRPr="003B13AC">
        <w:rPr>
          <w:rFonts w:ascii="Franklin Gothic Book" w:hAnsi="Franklin Gothic Book"/>
        </w:rPr>
        <w:t>с</w:t>
      </w:r>
      <w:r w:rsidRPr="003B13AC">
        <w:rPr>
          <w:rFonts w:ascii="Franklin Gothic Book" w:hAnsi="Franklin Gothic Book"/>
        </w:rPr>
        <w:t>ных условий труда работников;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обязанности работника в области охраны труда;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ответственность за нарушения трудового законодательства и иных нормативных правовых актов, содержащих нормы труд</w:t>
      </w:r>
      <w:r w:rsidRPr="003B13AC">
        <w:rPr>
          <w:rFonts w:ascii="Franklin Gothic Book" w:hAnsi="Franklin Gothic Book"/>
        </w:rPr>
        <w:t>о</w:t>
      </w:r>
      <w:r w:rsidRPr="003B13AC">
        <w:rPr>
          <w:rFonts w:ascii="Franklin Gothic Book" w:hAnsi="Franklin Gothic Book"/>
        </w:rPr>
        <w:t>вого права;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содержание и принципы расследования несчастных случаев на производстве;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порядок проведения расследования несчастных случаев на производстве;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i/>
        </w:rPr>
      </w:pPr>
      <w:r w:rsidRPr="003B13AC">
        <w:rPr>
          <w:rFonts w:ascii="Franklin Gothic Book" w:hAnsi="Franklin Gothic Book"/>
          <w:i/>
        </w:rPr>
        <w:t>Дисциплина Д-2. Организация работ по охране труда и управлению профессиональными рисками в орг</w:t>
      </w:r>
      <w:r w:rsidRPr="003B13AC">
        <w:rPr>
          <w:rFonts w:ascii="Franklin Gothic Book" w:hAnsi="Franklin Gothic Book"/>
          <w:i/>
        </w:rPr>
        <w:t>а</w:t>
      </w:r>
      <w:r w:rsidRPr="003B13AC">
        <w:rPr>
          <w:rFonts w:ascii="Franklin Gothic Book" w:hAnsi="Franklin Gothic Book"/>
          <w:i/>
        </w:rPr>
        <w:t>низации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i/>
        </w:rPr>
      </w:pPr>
      <w:r w:rsidRPr="003B13AC">
        <w:rPr>
          <w:rFonts w:ascii="Franklin Gothic Book" w:hAnsi="Franklin Gothic Book"/>
          <w:i/>
        </w:rPr>
        <w:t>знания: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Трудовой кодекс Российской Федерации;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  <w:color w:val="22272F"/>
          <w:shd w:val="clear" w:color="auto" w:fill="FFFFFF"/>
        </w:rPr>
        <w:t>Федеральный закон от 28 декабря 2013 г. № 426-ФЗ «О специальной оценке условий труда»;</w:t>
      </w:r>
    </w:p>
    <w:p w:rsidR="003B13AC" w:rsidRPr="003B13AC" w:rsidRDefault="003B13AC" w:rsidP="003B13AC">
      <w:pPr>
        <w:ind w:firstLine="708"/>
        <w:jc w:val="both"/>
        <w:rPr>
          <w:rFonts w:ascii="Franklin Gothic Book" w:hAnsi="Franklin Gothic Book"/>
          <w:iCs/>
        </w:rPr>
      </w:pPr>
      <w:r w:rsidRPr="003B13AC">
        <w:rPr>
          <w:rFonts w:ascii="Franklin Gothic Book" w:hAnsi="Franklin Gothic Book"/>
          <w:iCs/>
        </w:rPr>
        <w:t xml:space="preserve">Постановление Минтруда России и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3B13AC">
          <w:rPr>
            <w:rFonts w:ascii="Franklin Gothic Book" w:hAnsi="Franklin Gothic Book"/>
            <w:iCs/>
          </w:rPr>
          <w:t>2003 г</w:t>
        </w:r>
      </w:smartTag>
      <w:r w:rsidRPr="003B13AC">
        <w:rPr>
          <w:rFonts w:ascii="Franklin Gothic Book" w:hAnsi="Franklin Gothic Book"/>
          <w:iCs/>
        </w:rPr>
        <w:t xml:space="preserve">. № 1/29 «Об утверждении Порядка обучения по охране труда и проверки </w:t>
      </w:r>
      <w:proofErr w:type="gramStart"/>
      <w:r w:rsidRPr="003B13AC">
        <w:rPr>
          <w:rFonts w:ascii="Franklin Gothic Book" w:hAnsi="Franklin Gothic Book"/>
          <w:iCs/>
        </w:rPr>
        <w:t>знаний требований охраны труда работников организаций</w:t>
      </w:r>
      <w:proofErr w:type="gramEnd"/>
      <w:r w:rsidRPr="003B13AC">
        <w:rPr>
          <w:rFonts w:ascii="Franklin Gothic Book" w:hAnsi="Franklin Gothic Book"/>
          <w:iCs/>
        </w:rPr>
        <w:t>»;</w:t>
      </w:r>
    </w:p>
    <w:p w:rsidR="003B13AC" w:rsidRPr="003B13AC" w:rsidRDefault="003B13AC" w:rsidP="003B13AC">
      <w:pPr>
        <w:ind w:firstLine="708"/>
        <w:jc w:val="both"/>
        <w:rPr>
          <w:rFonts w:ascii="Franklin Gothic Book" w:hAnsi="Franklin Gothic Book"/>
          <w:color w:val="000000"/>
        </w:rPr>
      </w:pPr>
      <w:r w:rsidRPr="003B13AC">
        <w:rPr>
          <w:rFonts w:ascii="Franklin Gothic Book" w:hAnsi="Franklin Gothic Book"/>
        </w:rPr>
        <w:t>Методические рекомендации по разработке государственных нормативных требов</w:t>
      </w:r>
      <w:r w:rsidRPr="003B13AC">
        <w:rPr>
          <w:rFonts w:ascii="Franklin Gothic Book" w:hAnsi="Franklin Gothic Book"/>
        </w:rPr>
        <w:t>а</w:t>
      </w:r>
      <w:r w:rsidRPr="003B13AC">
        <w:rPr>
          <w:rFonts w:ascii="Franklin Gothic Book" w:hAnsi="Franklin Gothic Book"/>
        </w:rPr>
        <w:t xml:space="preserve">ний охраны труда, утв. Постановлением Минтруда России от 17 декабря </w:t>
      </w:r>
      <w:smartTag w:uri="urn:schemas-microsoft-com:office:smarttags" w:element="metricconverter">
        <w:smartTagPr>
          <w:attr w:name="ProductID" w:val="2002 г"/>
        </w:smartTagPr>
        <w:r w:rsidRPr="003B13AC">
          <w:rPr>
            <w:rFonts w:ascii="Franklin Gothic Book" w:hAnsi="Franklin Gothic Book"/>
          </w:rPr>
          <w:t>2002 г</w:t>
        </w:r>
      </w:smartTag>
      <w:r w:rsidRPr="003B13AC">
        <w:rPr>
          <w:rFonts w:ascii="Franklin Gothic Book" w:hAnsi="Franklin Gothic Book"/>
        </w:rPr>
        <w:t>. № 80;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000000"/>
        </w:rPr>
        <w:lastRenderedPageBreak/>
        <w:t xml:space="preserve">Межотраслевые правила обеспечения работников специальной одеждой, специальной обувью и другими средствами индивидуальной защиты, утв. приказом </w:t>
      </w:r>
      <w:proofErr w:type="spellStart"/>
      <w:r w:rsidRPr="003B13AC">
        <w:rPr>
          <w:rFonts w:ascii="Franklin Gothic Book" w:hAnsi="Franklin Gothic Book"/>
          <w:color w:val="000000"/>
        </w:rPr>
        <w:t>Ми</w:t>
      </w:r>
      <w:r w:rsidRPr="003B13AC">
        <w:rPr>
          <w:rFonts w:ascii="Franklin Gothic Book" w:hAnsi="Franklin Gothic Book"/>
          <w:color w:val="000000"/>
        </w:rPr>
        <w:t>н</w:t>
      </w:r>
      <w:r w:rsidRPr="003B13AC">
        <w:rPr>
          <w:rFonts w:ascii="Franklin Gothic Book" w:hAnsi="Franklin Gothic Book"/>
          <w:color w:val="000000"/>
        </w:rPr>
        <w:t>здравсоцразвития</w:t>
      </w:r>
      <w:proofErr w:type="spellEnd"/>
      <w:r w:rsidRPr="003B13AC">
        <w:rPr>
          <w:rFonts w:ascii="Franklin Gothic Book" w:hAnsi="Franklin Gothic Book"/>
          <w:color w:val="000000"/>
        </w:rPr>
        <w:t xml:space="preserve"> от 01.06.2009 г. № 290н;</w:t>
      </w:r>
      <w:r w:rsidRPr="003B13AC">
        <w:rPr>
          <w:rFonts w:ascii="Franklin Gothic Book" w:hAnsi="Franklin Gothic Book"/>
          <w:color w:val="22272F"/>
        </w:rPr>
        <w:t xml:space="preserve"> </w:t>
      </w:r>
    </w:p>
    <w:p w:rsidR="003B13AC" w:rsidRPr="003B13AC" w:rsidRDefault="003B13AC" w:rsidP="003B13AC">
      <w:pPr>
        <w:ind w:firstLine="708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Нормы и условия бесплатной выдачи работникам, занятым на работах с вредными условиями труда, молока и других равноценных пищевых продуктов, которые могут выд</w:t>
      </w:r>
      <w:r w:rsidRPr="003B13AC">
        <w:rPr>
          <w:rFonts w:ascii="Franklin Gothic Book" w:hAnsi="Franklin Gothic Book"/>
        </w:rPr>
        <w:t>а</w:t>
      </w:r>
      <w:r w:rsidRPr="003B13AC">
        <w:rPr>
          <w:rFonts w:ascii="Franklin Gothic Book" w:hAnsi="Franklin Gothic Book"/>
        </w:rPr>
        <w:t xml:space="preserve">ваться работникам вместо молока, утв. приказом </w:t>
      </w:r>
      <w:proofErr w:type="spellStart"/>
      <w:r w:rsidRPr="003B13AC">
        <w:rPr>
          <w:rFonts w:ascii="Franklin Gothic Book" w:hAnsi="Franklin Gothic Book"/>
        </w:rPr>
        <w:t>Минздравсоцразвития</w:t>
      </w:r>
      <w:proofErr w:type="spellEnd"/>
      <w:r w:rsidRPr="003B13AC">
        <w:rPr>
          <w:rFonts w:ascii="Franklin Gothic Book" w:hAnsi="Franklin Gothic Book"/>
        </w:rPr>
        <w:t xml:space="preserve"> России от 16 фе</w:t>
      </w:r>
      <w:r w:rsidRPr="003B13AC">
        <w:rPr>
          <w:rFonts w:ascii="Franklin Gothic Book" w:hAnsi="Franklin Gothic Book"/>
        </w:rPr>
        <w:t>в</w:t>
      </w:r>
      <w:r w:rsidRPr="003B13AC">
        <w:rPr>
          <w:rFonts w:ascii="Franklin Gothic Book" w:hAnsi="Franklin Gothic Book"/>
        </w:rPr>
        <w:t xml:space="preserve">раля </w:t>
      </w:r>
      <w:smartTag w:uri="urn:schemas-microsoft-com:office:smarttags" w:element="metricconverter">
        <w:smartTagPr>
          <w:attr w:name="ProductID" w:val="2009 г"/>
        </w:smartTagPr>
        <w:r w:rsidRPr="003B13AC">
          <w:rPr>
            <w:rFonts w:ascii="Franklin Gothic Book" w:hAnsi="Franklin Gothic Book"/>
          </w:rPr>
          <w:t>2009 г</w:t>
        </w:r>
      </w:smartTag>
      <w:r w:rsidRPr="003B13AC">
        <w:rPr>
          <w:rFonts w:ascii="Franklin Gothic Book" w:hAnsi="Franklin Gothic Book"/>
        </w:rPr>
        <w:t>. № 45н;</w:t>
      </w:r>
    </w:p>
    <w:p w:rsidR="003B13AC" w:rsidRPr="003B13AC" w:rsidRDefault="003B13AC" w:rsidP="003B13AC">
      <w:pPr>
        <w:ind w:firstLine="708"/>
        <w:jc w:val="both"/>
        <w:rPr>
          <w:rFonts w:ascii="Franklin Gothic Book" w:hAnsi="Franklin Gothic Book"/>
          <w:color w:val="22272F"/>
        </w:rPr>
      </w:pPr>
      <w:proofErr w:type="gramStart"/>
      <w:r w:rsidRPr="003B13AC">
        <w:rPr>
          <w:rFonts w:ascii="Franklin Gothic Book" w:hAnsi="Franklin Gothic Book"/>
          <w:color w:val="22272F"/>
          <w:shd w:val="clear" w:color="auto" w:fill="FFFFFF"/>
        </w:rPr>
        <w:t>Приказ Министерства здравоохранения и социального развития РФ от 12 апреля 2011 г. № 302н «Об утверждении перечней вредных и (или) опасных производстве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н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ных факторов и работ, при выполнении которых проводятся обязательные предварительные и п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е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а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ботах и на работах с вредными и (или) опасными условиями труда;</w:t>
      </w:r>
      <w:proofErr w:type="gramEnd"/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система управления и организации охраны труда;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основы проведения специальной оценки условий труда;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 xml:space="preserve">организация обучения по охране труда и проверки </w:t>
      </w:r>
      <w:proofErr w:type="gramStart"/>
      <w:r w:rsidRPr="003B13AC">
        <w:rPr>
          <w:rFonts w:ascii="Franklin Gothic Book" w:hAnsi="Franklin Gothic Book"/>
        </w:rPr>
        <w:t>знаний требований охраны труда работн</w:t>
      </w:r>
      <w:r w:rsidRPr="003B13AC">
        <w:rPr>
          <w:rFonts w:ascii="Franklin Gothic Book" w:hAnsi="Franklin Gothic Book"/>
        </w:rPr>
        <w:t>и</w:t>
      </w:r>
      <w:r w:rsidRPr="003B13AC">
        <w:rPr>
          <w:rFonts w:ascii="Franklin Gothic Book" w:hAnsi="Franklin Gothic Book"/>
        </w:rPr>
        <w:t>ков организаций</w:t>
      </w:r>
      <w:proofErr w:type="gramEnd"/>
      <w:r w:rsidRPr="003B13AC">
        <w:rPr>
          <w:rFonts w:ascii="Franklin Gothic Book" w:hAnsi="Franklin Gothic Book"/>
        </w:rPr>
        <w:t>;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порядок разработки инструкций по охране труда;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порядок предоставления компенсаций за условия труда и обеспечение работников сре</w:t>
      </w:r>
      <w:r w:rsidRPr="003B13AC">
        <w:rPr>
          <w:rFonts w:ascii="Franklin Gothic Book" w:hAnsi="Franklin Gothic Book"/>
        </w:rPr>
        <w:t>д</w:t>
      </w:r>
      <w:r w:rsidRPr="003B13AC">
        <w:rPr>
          <w:rFonts w:ascii="Franklin Gothic Book" w:hAnsi="Franklin Gothic Book"/>
        </w:rPr>
        <w:t>ствами индивидуальной защиты;</w:t>
      </w:r>
    </w:p>
    <w:p w:rsidR="003B13AC" w:rsidRPr="003B13AC" w:rsidRDefault="003B13AC" w:rsidP="003B13AC">
      <w:pPr>
        <w:ind w:firstLine="720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основы предупреждения профессиональной заболеваемости и производственного травмати</w:t>
      </w:r>
      <w:r w:rsidRPr="003B13AC">
        <w:rPr>
          <w:rFonts w:ascii="Franklin Gothic Book" w:hAnsi="Franklin Gothic Book"/>
        </w:rPr>
        <w:t>з</w:t>
      </w:r>
      <w:r w:rsidRPr="003B13AC">
        <w:rPr>
          <w:rFonts w:ascii="Franklin Gothic Book" w:hAnsi="Franklin Gothic Book"/>
        </w:rPr>
        <w:t>ма;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i/>
        </w:rPr>
      </w:pPr>
      <w:r w:rsidRPr="003B13AC">
        <w:rPr>
          <w:rFonts w:ascii="Franklin Gothic Book" w:hAnsi="Franklin Gothic Book"/>
          <w:i/>
        </w:rPr>
        <w:t>Дисциплина Д-3. Обеспечение требований охраны труда и безопасности производственной деятельности работников на рабочих м</w:t>
      </w:r>
      <w:r w:rsidRPr="003B13AC">
        <w:rPr>
          <w:rFonts w:ascii="Franklin Gothic Book" w:hAnsi="Franklin Gothic Book"/>
          <w:i/>
        </w:rPr>
        <w:t>е</w:t>
      </w:r>
      <w:r w:rsidRPr="003B13AC">
        <w:rPr>
          <w:rFonts w:ascii="Franklin Gothic Book" w:hAnsi="Franklin Gothic Book"/>
          <w:i/>
        </w:rPr>
        <w:t>стах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i/>
        </w:rPr>
      </w:pPr>
      <w:r w:rsidRPr="003B13AC">
        <w:rPr>
          <w:rFonts w:ascii="Franklin Gothic Book" w:hAnsi="Franklin Gothic Book"/>
          <w:i/>
        </w:rPr>
        <w:t>знания: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Трудовой кодекс Российской Федерации;</w:t>
      </w:r>
    </w:p>
    <w:p w:rsidR="003B13AC" w:rsidRPr="003B13AC" w:rsidRDefault="003B13AC" w:rsidP="003B13AC">
      <w:pPr>
        <w:ind w:firstLine="708"/>
        <w:jc w:val="both"/>
        <w:rPr>
          <w:rFonts w:ascii="Franklin Gothic Book" w:hAnsi="Franklin Gothic Book"/>
          <w:color w:val="22272F"/>
        </w:rPr>
      </w:pPr>
      <w:proofErr w:type="gramStart"/>
      <w:r w:rsidRPr="003B13AC">
        <w:rPr>
          <w:rFonts w:ascii="Franklin Gothic Book" w:hAnsi="Franklin Gothic Book"/>
          <w:color w:val="22272F"/>
          <w:shd w:val="clear" w:color="auto" w:fill="FFFFFF"/>
        </w:rPr>
        <w:t>Приказ Министерства здравоохранения и социального развития РФ от 12 апреля 2011 г. № 302н «Об утверждении перечней вредных и (или) опасных производстве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н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ных факторов и работ, при выполнении которых проводятся обяз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а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тельные предварительные и периодические медицинские осмотры (обследования), и Порядка проведения обяз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а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тельных предварительных и периодических медицинских осмотров (обследований) работников, занятых на тяжелых р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а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ботах и на работах с вредными и (или) опасными условиями труда;</w:t>
      </w:r>
      <w:proofErr w:type="gramEnd"/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основные требования охраны труда;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 xml:space="preserve">обеспечение требований охраны труда и безопасности производственной деятельности работников на рабочих местах; 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обеспечение безопасности зданий и сооружений, оборудования и инструмента, технологических пр</w:t>
      </w:r>
      <w:r w:rsidRPr="003B13AC">
        <w:rPr>
          <w:rFonts w:ascii="Franklin Gothic Book" w:hAnsi="Franklin Gothic Book"/>
        </w:rPr>
        <w:t>о</w:t>
      </w:r>
      <w:r w:rsidRPr="003B13AC">
        <w:rPr>
          <w:rFonts w:ascii="Franklin Gothic Book" w:hAnsi="Franklin Gothic Book"/>
        </w:rPr>
        <w:t>цессов;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обеспечение промышленной безопасности;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безопасное производство работ с повышенной опасностью и безопасность работников в авари</w:t>
      </w:r>
      <w:r w:rsidRPr="003B13AC">
        <w:rPr>
          <w:rFonts w:ascii="Franklin Gothic Book" w:hAnsi="Franklin Gothic Book"/>
        </w:rPr>
        <w:t>й</w:t>
      </w:r>
      <w:r w:rsidRPr="003B13AC">
        <w:rPr>
          <w:rFonts w:ascii="Franklin Gothic Book" w:hAnsi="Franklin Gothic Book"/>
        </w:rPr>
        <w:t>ных ситуациях;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противопожарный режим и контроль соблюдения требований пожарной безопасн</w:t>
      </w:r>
      <w:r w:rsidRPr="003B13AC">
        <w:rPr>
          <w:rFonts w:ascii="Franklin Gothic Book" w:hAnsi="Franklin Gothic Book"/>
        </w:rPr>
        <w:t>о</w:t>
      </w:r>
      <w:r w:rsidRPr="003B13AC">
        <w:rPr>
          <w:rFonts w:ascii="Franklin Gothic Book" w:hAnsi="Franklin Gothic Book"/>
        </w:rPr>
        <w:t>сти;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безопасная эксплуатация электроустановок потребителей;</w:t>
      </w:r>
    </w:p>
    <w:p w:rsidR="003B13AC" w:rsidRPr="003B13AC" w:rsidRDefault="003B13AC" w:rsidP="003B13AC">
      <w:pPr>
        <w:suppressAutoHyphens/>
        <w:ind w:firstLine="709"/>
        <w:jc w:val="both"/>
        <w:outlineLvl w:val="0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требования охраны труда, предъявляемые к зданиям (сооружениям), территориям, производственным помещениям и организации рабочих мест;</w:t>
      </w:r>
    </w:p>
    <w:p w:rsidR="003B13AC" w:rsidRPr="003B13AC" w:rsidRDefault="003B13AC" w:rsidP="003B13AC">
      <w:pPr>
        <w:suppressAutoHyphens/>
        <w:ind w:firstLine="709"/>
        <w:jc w:val="both"/>
        <w:outlineLvl w:val="0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требования охраны труда при организации и проведении разгрузочно-погрузочных работ;</w:t>
      </w:r>
    </w:p>
    <w:p w:rsidR="003B13AC" w:rsidRPr="003B13AC" w:rsidRDefault="003B13AC" w:rsidP="003B13AC">
      <w:pPr>
        <w:suppressAutoHyphens/>
        <w:ind w:firstLine="709"/>
        <w:jc w:val="both"/>
        <w:outlineLvl w:val="0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требования охраны труда при организации и проведении работ на высоте;</w:t>
      </w:r>
    </w:p>
    <w:p w:rsidR="003B13AC" w:rsidRPr="003B13AC" w:rsidRDefault="003B13AC" w:rsidP="003B13AC">
      <w:pPr>
        <w:suppressAutoHyphens/>
        <w:ind w:firstLine="709"/>
        <w:jc w:val="both"/>
        <w:outlineLvl w:val="0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требования охраны труда при организации и проведении работ в строительстве;</w:t>
      </w:r>
    </w:p>
    <w:p w:rsidR="003B13AC" w:rsidRPr="003B13AC" w:rsidRDefault="003B13AC" w:rsidP="003B13AC">
      <w:pPr>
        <w:suppressAutoHyphens/>
        <w:ind w:firstLine="709"/>
        <w:jc w:val="both"/>
        <w:outlineLvl w:val="0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требования охраны труда при организации и проведении работ в жилищно-коммунальном хозяйстве;</w:t>
      </w:r>
    </w:p>
    <w:p w:rsidR="003B13AC" w:rsidRPr="003B13AC" w:rsidRDefault="003B13AC" w:rsidP="003B13AC">
      <w:pPr>
        <w:suppressAutoHyphens/>
        <w:ind w:firstLine="709"/>
        <w:jc w:val="both"/>
        <w:outlineLvl w:val="0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lastRenderedPageBreak/>
        <w:t>требования охраны труда при организации и проведении работ, связанных с техническим содержанием и эксплуатацией автомобильного транспорта;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i/>
        </w:rPr>
      </w:pPr>
      <w:r w:rsidRPr="003B13AC">
        <w:rPr>
          <w:rFonts w:ascii="Franklin Gothic Book" w:hAnsi="Franklin Gothic Book"/>
          <w:i/>
        </w:rPr>
        <w:t>Дисциплина Д-4. Социальная защита пострадавших на производс</w:t>
      </w:r>
      <w:r w:rsidRPr="003B13AC">
        <w:rPr>
          <w:rFonts w:ascii="Franklin Gothic Book" w:hAnsi="Franklin Gothic Book"/>
          <w:i/>
        </w:rPr>
        <w:t>т</w:t>
      </w:r>
      <w:r w:rsidRPr="003B13AC">
        <w:rPr>
          <w:rFonts w:ascii="Franklin Gothic Book" w:hAnsi="Franklin Gothic Book"/>
          <w:i/>
        </w:rPr>
        <w:t>ве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i/>
        </w:rPr>
      </w:pPr>
      <w:r w:rsidRPr="003B13AC">
        <w:rPr>
          <w:rFonts w:ascii="Franklin Gothic Book" w:hAnsi="Franklin Gothic Book"/>
          <w:i/>
        </w:rPr>
        <w:t>знания: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Трудовой кодекс Российской Федерации;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proofErr w:type="gramStart"/>
      <w:r w:rsidRPr="003B13AC">
        <w:rPr>
          <w:rFonts w:ascii="Franklin Gothic Book" w:hAnsi="Franklin Gothic Book"/>
          <w:color w:val="22272F"/>
          <w:shd w:val="clear" w:color="auto" w:fill="FFFFFF"/>
        </w:rPr>
        <w:t>Федеральный</w:t>
      </w:r>
      <w:proofErr w:type="gramEnd"/>
      <w:r w:rsidRPr="003B13AC">
        <w:rPr>
          <w:rFonts w:ascii="Franklin Gothic Book" w:hAnsi="Franklin Gothic Book"/>
          <w:color w:val="22272F"/>
          <w:shd w:val="clear" w:color="auto" w:fill="FFFFFF"/>
        </w:rPr>
        <w:t xml:space="preserve"> от 24 июля 1998 года № 125-ФЗ «Об обязательном социальном страхов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а</w:t>
      </w:r>
      <w:r w:rsidRPr="003B13AC">
        <w:rPr>
          <w:rFonts w:ascii="Franklin Gothic Book" w:hAnsi="Franklin Gothic Book"/>
          <w:color w:val="22272F"/>
          <w:shd w:val="clear" w:color="auto" w:fill="FFFFFF"/>
        </w:rPr>
        <w:t>нии от несчастных случаев на производстве и профессиональных заболеваний»;</w:t>
      </w:r>
    </w:p>
    <w:p w:rsidR="003B13AC" w:rsidRPr="003B13AC" w:rsidRDefault="003B13AC" w:rsidP="003B13A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color w:val="22272F"/>
        </w:rPr>
      </w:pPr>
      <w:r w:rsidRPr="003B13AC">
        <w:rPr>
          <w:rFonts w:ascii="Franklin Gothic Book" w:hAnsi="Franklin Gothic Book"/>
          <w:color w:val="22272F"/>
        </w:rPr>
        <w:t>виды, объемы и условия предоставления работникам гарантий и компенсаций при несчас</w:t>
      </w:r>
      <w:r w:rsidRPr="003B13AC">
        <w:rPr>
          <w:rFonts w:ascii="Franklin Gothic Book" w:hAnsi="Franklin Gothic Book"/>
          <w:color w:val="22272F"/>
        </w:rPr>
        <w:t>т</w:t>
      </w:r>
      <w:r w:rsidRPr="003B13AC">
        <w:rPr>
          <w:rFonts w:ascii="Franklin Gothic Book" w:hAnsi="Franklin Gothic Book"/>
          <w:color w:val="22272F"/>
        </w:rPr>
        <w:t>ном случае на производстве и профессиональном заболевании.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общие правовые принципы возмещения причиненного вреда;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</w:rPr>
      </w:pPr>
      <w:r w:rsidRPr="003B13AC">
        <w:rPr>
          <w:rFonts w:ascii="Franklin Gothic Book" w:hAnsi="Franklin Gothic Book"/>
        </w:rPr>
        <w:t>порядок и условия обязательного социального страхования от несчастных случаев на производстве и профессиональных з</w:t>
      </w:r>
      <w:r w:rsidRPr="003B13AC">
        <w:rPr>
          <w:rFonts w:ascii="Franklin Gothic Book" w:hAnsi="Franklin Gothic Book"/>
        </w:rPr>
        <w:t>а</w:t>
      </w:r>
      <w:r w:rsidRPr="003B13AC">
        <w:rPr>
          <w:rFonts w:ascii="Franklin Gothic Book" w:hAnsi="Franklin Gothic Book"/>
        </w:rPr>
        <w:t>болеваний;</w:t>
      </w:r>
    </w:p>
    <w:p w:rsidR="003B13AC" w:rsidRPr="003B13AC" w:rsidRDefault="003B13AC" w:rsidP="003B13AC">
      <w:pPr>
        <w:ind w:firstLine="709"/>
        <w:jc w:val="both"/>
        <w:rPr>
          <w:rFonts w:ascii="Franklin Gothic Book" w:hAnsi="Franklin Gothic Book"/>
          <w:b/>
          <w:bCs/>
        </w:rPr>
      </w:pPr>
      <w:r w:rsidRPr="003B13AC">
        <w:rPr>
          <w:rFonts w:ascii="Franklin Gothic Book" w:hAnsi="Franklin Gothic Book"/>
        </w:rPr>
        <w:t>правила оказания первой помощи пострадавшим на производстве.</w:t>
      </w:r>
    </w:p>
    <w:bookmarkEnd w:id="0"/>
    <w:p w:rsidR="000F4ED3" w:rsidRPr="003B13AC" w:rsidRDefault="000F4ED3" w:rsidP="003B13AC"/>
    <w:sectPr w:rsidR="000F4ED3" w:rsidRPr="003B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9A"/>
    <w:rsid w:val="000F4ED3"/>
    <w:rsid w:val="003B13AC"/>
    <w:rsid w:val="006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20-12-2017</dc:creator>
  <cp:keywords/>
  <dc:description/>
  <cp:lastModifiedBy>20-12-2017</cp:lastModifiedBy>
  <cp:revision>2</cp:revision>
  <dcterms:created xsi:type="dcterms:W3CDTF">2019-12-18T06:35:00Z</dcterms:created>
  <dcterms:modified xsi:type="dcterms:W3CDTF">2019-12-18T06:37:00Z</dcterms:modified>
</cp:coreProperties>
</file>